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D74F" w14:textId="77777777" w:rsidR="00AD50E9" w:rsidRPr="00AD50E9" w:rsidRDefault="00AD50E9" w:rsidP="00AD50E9">
      <w:pPr>
        <w:pStyle w:val="Heading1"/>
        <w:rPr>
          <w:rFonts w:eastAsia="Times New Roman"/>
          <w:b/>
          <w:bCs/>
          <w:color w:val="auto"/>
        </w:rPr>
      </w:pPr>
      <w:r w:rsidRPr="00AD50E9">
        <w:rPr>
          <w:rFonts w:eastAsia="Times New Roman"/>
          <w:b/>
          <w:bCs/>
          <w:color w:val="auto"/>
        </w:rPr>
        <w:t xml:space="preserve">Stride Towards Clarity: Unlocking the Potential of </w:t>
      </w:r>
      <w:proofErr w:type="spellStart"/>
      <w:r w:rsidRPr="00AD50E9">
        <w:rPr>
          <w:rFonts w:eastAsia="Times New Roman"/>
          <w:b/>
          <w:bCs/>
          <w:color w:val="auto"/>
        </w:rPr>
        <w:t>Jublia</w:t>
      </w:r>
      <w:proofErr w:type="spellEnd"/>
      <w:r w:rsidRPr="00AD50E9">
        <w:rPr>
          <w:rFonts w:eastAsia="Times New Roman"/>
          <w:b/>
          <w:bCs/>
          <w:color w:val="auto"/>
        </w:rPr>
        <w:t xml:space="preserve"> for Toenail Fungus Treatment</w:t>
      </w:r>
    </w:p>
    <w:p w14:paraId="667CC637" w14:textId="602D3710"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2Char"/>
          <w:b/>
          <w:bCs/>
          <w:color w:val="auto"/>
        </w:rPr>
        <w:t>Introduction</w:t>
      </w:r>
      <w:r w:rsidRPr="00AD50E9">
        <w:rPr>
          <w:rStyle w:val="Heading2Char"/>
          <w:b/>
          <w:bCs/>
        </w:rPr>
        <w:t>:</w:t>
      </w:r>
      <w:r w:rsidRPr="00AD50E9">
        <w:rPr>
          <w:rFonts w:ascii="Segoe UI" w:eastAsia="Times New Roman" w:hAnsi="Segoe UI" w:cs="Segoe UI"/>
          <w:color w:val="000000"/>
          <w:sz w:val="27"/>
          <w:szCs w:val="27"/>
        </w:rPr>
        <w:t xml:space="preserve"> Welcome to Get My Stride, your dedicated source for foot health and dermatological insights. Today, we delve into the world of toenail fungus and explore a groundbreaking solution guided by the expertise of Dr. Neil Sadick –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Join us as we unravel the intricacies of </w:t>
      </w:r>
      <w:hyperlink r:id="rId4" w:history="1">
        <w:proofErr w:type="spellStart"/>
        <w:r w:rsidRPr="00AD50E9">
          <w:rPr>
            <w:rStyle w:val="Hyperlink"/>
            <w:rFonts w:ascii="Segoe UI" w:eastAsia="Times New Roman" w:hAnsi="Segoe UI" w:cs="Segoe UI"/>
            <w:sz w:val="27"/>
            <w:szCs w:val="27"/>
          </w:rPr>
          <w:t>Jublia</w:t>
        </w:r>
        <w:proofErr w:type="spellEnd"/>
      </w:hyperlink>
      <w:r w:rsidRPr="00AD50E9">
        <w:rPr>
          <w:rFonts w:ascii="Segoe UI" w:eastAsia="Times New Roman" w:hAnsi="Segoe UI" w:cs="Segoe UI"/>
          <w:color w:val="000000"/>
          <w:sz w:val="27"/>
          <w:szCs w:val="27"/>
        </w:rPr>
        <w:t>, a medication at the forefront of toenail fungus treatment, backed by the influence of "the Doctor's doctor."</w:t>
      </w:r>
    </w:p>
    <w:p w14:paraId="5BCD27FC" w14:textId="77777777"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3Char"/>
          <w:b/>
          <w:bCs/>
          <w:color w:val="auto"/>
        </w:rPr>
        <w:t>Dr. Neil Sadick: Pioneering Dermatology Worldwide: At</w:t>
      </w:r>
      <w:r w:rsidRPr="00AD50E9">
        <w:rPr>
          <w:rFonts w:ascii="Segoe UI" w:eastAsia="Times New Roman" w:hAnsi="Segoe UI" w:cs="Segoe UI"/>
          <w:sz w:val="27"/>
          <w:szCs w:val="27"/>
        </w:rPr>
        <w:t xml:space="preserve"> </w:t>
      </w:r>
      <w:r w:rsidRPr="00AD50E9">
        <w:rPr>
          <w:rFonts w:ascii="Segoe UI" w:eastAsia="Times New Roman" w:hAnsi="Segoe UI" w:cs="Segoe UI"/>
          <w:color w:val="000000"/>
          <w:sz w:val="27"/>
          <w:szCs w:val="27"/>
        </w:rPr>
        <w:t>Get My Stride, we pride ourselves on delivering expert information, and there's no better guide than Dr. Neil Sadick. With a reputation as one of the best dermatologists globally, Dr. Sadick's legacy includes over 300 journal articles and 20 books. As "the Doctor's doctor," he imparts his knowledge worldwide, contributing to global innovation in Dermatology.</w:t>
      </w:r>
    </w:p>
    <w:p w14:paraId="6883DFFC" w14:textId="25BF8979"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3Char"/>
          <w:b/>
          <w:bCs/>
          <w:color w:val="auto"/>
        </w:rPr>
        <w:t xml:space="preserve">Understanding </w:t>
      </w:r>
      <w:proofErr w:type="spellStart"/>
      <w:r w:rsidRPr="00AD50E9">
        <w:rPr>
          <w:rStyle w:val="Heading3Char"/>
          <w:b/>
          <w:bCs/>
          <w:color w:val="auto"/>
        </w:rPr>
        <w:t>Jublia</w:t>
      </w:r>
      <w:proofErr w:type="spellEnd"/>
      <w:r w:rsidRPr="00AD50E9">
        <w:rPr>
          <w:rStyle w:val="Heading3Char"/>
          <w:b/>
          <w:bCs/>
          <w:color w:val="auto"/>
        </w:rPr>
        <w:t xml:space="preserve"> Toenail Fungus Treatment</w:t>
      </w:r>
      <w:r w:rsidRPr="00AD50E9">
        <w:rPr>
          <w:rFonts w:ascii="Segoe UI" w:eastAsia="Times New Roman" w:hAnsi="Segoe UI" w:cs="Segoe UI"/>
          <w:color w:val="000000"/>
          <w:sz w:val="27"/>
          <w:szCs w:val="27"/>
        </w:rPr>
        <w:t xml:space="preserve">: Toenail fungus, or onychomycosis, can be a persistent and frustrating issue. Enter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 a medication designed to combat toenail fungus effectively. In this blog, we'll explore the specifics of </w:t>
      </w:r>
      <w:hyperlink r:id="rId5" w:history="1">
        <w:proofErr w:type="spellStart"/>
        <w:r w:rsidRPr="00AD50E9">
          <w:rPr>
            <w:rStyle w:val="Hyperlink"/>
            <w:rFonts w:ascii="Segoe UI" w:eastAsia="Times New Roman" w:hAnsi="Segoe UI" w:cs="Segoe UI"/>
            <w:sz w:val="27"/>
            <w:szCs w:val="27"/>
          </w:rPr>
          <w:t>Jublia</w:t>
        </w:r>
        <w:proofErr w:type="spellEnd"/>
        <w:r w:rsidRPr="00AD50E9">
          <w:rPr>
            <w:rStyle w:val="Hyperlink"/>
            <w:rFonts w:ascii="Segoe UI" w:eastAsia="Times New Roman" w:hAnsi="Segoe UI" w:cs="Segoe UI"/>
            <w:sz w:val="27"/>
            <w:szCs w:val="27"/>
          </w:rPr>
          <w:t xml:space="preserve"> toenail fungus</w:t>
        </w:r>
      </w:hyperlink>
      <w:r w:rsidRPr="00AD50E9">
        <w:rPr>
          <w:rFonts w:ascii="Segoe UI" w:eastAsia="Times New Roman" w:hAnsi="Segoe UI" w:cs="Segoe UI"/>
          <w:color w:val="000000"/>
          <w:sz w:val="27"/>
          <w:szCs w:val="27"/>
        </w:rPr>
        <w:t xml:space="preserve"> treatment, shedding light on its unique features and how it stands out in the realm of fungal solutions.</w:t>
      </w:r>
    </w:p>
    <w:p w14:paraId="2634C6E7" w14:textId="5B3DC1B8"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3Char"/>
          <w:b/>
          <w:bCs/>
          <w:color w:val="auto"/>
        </w:rPr>
        <w:t xml:space="preserve">Exploring </w:t>
      </w:r>
      <w:proofErr w:type="spellStart"/>
      <w:r w:rsidRPr="00AD50E9">
        <w:rPr>
          <w:rStyle w:val="Heading3Char"/>
          <w:b/>
          <w:bCs/>
          <w:color w:val="auto"/>
        </w:rPr>
        <w:t>Jublia</w:t>
      </w:r>
      <w:proofErr w:type="spellEnd"/>
      <w:r w:rsidRPr="00AD50E9">
        <w:rPr>
          <w:rStyle w:val="Heading3Char"/>
          <w:b/>
          <w:bCs/>
          <w:color w:val="auto"/>
        </w:rPr>
        <w:t xml:space="preserve"> Medication:</w:t>
      </w:r>
      <w:r w:rsidRPr="00AD50E9">
        <w:rPr>
          <w:rFonts w:ascii="Segoe UI" w:eastAsia="Times New Roman" w:hAnsi="Segoe UI" w:cs="Segoe UI"/>
          <w:sz w:val="27"/>
          <w:szCs w:val="27"/>
        </w:rPr>
        <w:t xml:space="preserve">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is not just a medication; it's a medical breakthrough. We'll break down the components of </w:t>
      </w:r>
      <w:hyperlink r:id="rId6" w:history="1">
        <w:proofErr w:type="spellStart"/>
        <w:r w:rsidRPr="00AD50E9">
          <w:rPr>
            <w:rStyle w:val="Hyperlink"/>
            <w:rFonts w:ascii="Segoe UI" w:eastAsia="Times New Roman" w:hAnsi="Segoe UI" w:cs="Segoe UI"/>
            <w:sz w:val="27"/>
            <w:szCs w:val="27"/>
          </w:rPr>
          <w:t>Jublia</w:t>
        </w:r>
        <w:proofErr w:type="spellEnd"/>
        <w:r w:rsidRPr="00AD50E9">
          <w:rPr>
            <w:rStyle w:val="Hyperlink"/>
            <w:rFonts w:ascii="Segoe UI" w:eastAsia="Times New Roman" w:hAnsi="Segoe UI" w:cs="Segoe UI"/>
            <w:sz w:val="27"/>
            <w:szCs w:val="27"/>
          </w:rPr>
          <w:t xml:space="preserve"> medication</w:t>
        </w:r>
      </w:hyperlink>
      <w:r>
        <w:rPr>
          <w:rFonts w:ascii="Segoe UI" w:eastAsia="Times New Roman" w:hAnsi="Segoe UI" w:cs="Segoe UI"/>
          <w:color w:val="000000"/>
          <w:sz w:val="27"/>
          <w:szCs w:val="27"/>
        </w:rPr>
        <w:t xml:space="preserve"> </w:t>
      </w:r>
      <w:r w:rsidRPr="00AD50E9">
        <w:rPr>
          <w:rFonts w:ascii="Segoe UI" w:eastAsia="Times New Roman" w:hAnsi="Segoe UI" w:cs="Segoe UI"/>
          <w:color w:val="000000"/>
          <w:sz w:val="27"/>
          <w:szCs w:val="27"/>
        </w:rPr>
        <w:t xml:space="preserve">, examining how its formulation targets the root cause of toenail fungus. From its application to its mode of action, this section will provide you with a comprehensive understanding of what makes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a standout choice in the world of toenail fungus treatment.</w:t>
      </w:r>
    </w:p>
    <w:p w14:paraId="51BF452A" w14:textId="77777777"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3Char"/>
          <w:b/>
          <w:bCs/>
          <w:color w:val="auto"/>
        </w:rPr>
        <w:t xml:space="preserve">Optimizing </w:t>
      </w:r>
      <w:proofErr w:type="spellStart"/>
      <w:r w:rsidRPr="00AD50E9">
        <w:rPr>
          <w:rStyle w:val="Heading3Char"/>
          <w:b/>
          <w:bCs/>
          <w:color w:val="auto"/>
        </w:rPr>
        <w:t>Jublia</w:t>
      </w:r>
      <w:proofErr w:type="spellEnd"/>
      <w:r w:rsidRPr="00AD50E9">
        <w:rPr>
          <w:rStyle w:val="Heading3Char"/>
          <w:b/>
          <w:bCs/>
          <w:color w:val="auto"/>
        </w:rPr>
        <w:t xml:space="preserve"> Dosage for Best Results:</w:t>
      </w:r>
      <w:r w:rsidRPr="00AD50E9">
        <w:rPr>
          <w:rFonts w:ascii="Segoe UI" w:eastAsia="Times New Roman" w:hAnsi="Segoe UI" w:cs="Segoe UI"/>
          <w:sz w:val="27"/>
          <w:szCs w:val="27"/>
        </w:rPr>
        <w:t xml:space="preserve"> </w:t>
      </w:r>
      <w:r w:rsidRPr="00AD50E9">
        <w:rPr>
          <w:rFonts w:ascii="Segoe UI" w:eastAsia="Times New Roman" w:hAnsi="Segoe UI" w:cs="Segoe UI"/>
          <w:color w:val="000000"/>
          <w:sz w:val="27"/>
          <w:szCs w:val="27"/>
        </w:rPr>
        <w:t xml:space="preserve">Understanding the correct dosage is paramount to any medication's success. We'll guide you through the recommended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dosage, ensuring that you harness its full potential. Dr. Sadick's insights into optimal usage will empower you to make informed decisions about incorporating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into your toenail care routine.</w:t>
      </w:r>
    </w:p>
    <w:p w14:paraId="31CD2D68" w14:textId="77777777"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AD50E9">
        <w:rPr>
          <w:rStyle w:val="Heading3Char"/>
          <w:b/>
          <w:bCs/>
          <w:color w:val="auto"/>
        </w:rPr>
        <w:lastRenderedPageBreak/>
        <w:t xml:space="preserve">Unlocking the Potential of </w:t>
      </w:r>
      <w:proofErr w:type="spellStart"/>
      <w:r w:rsidRPr="00AD50E9">
        <w:rPr>
          <w:rStyle w:val="Heading3Char"/>
          <w:b/>
          <w:bCs/>
          <w:color w:val="auto"/>
        </w:rPr>
        <w:t>Jublia</w:t>
      </w:r>
      <w:proofErr w:type="spellEnd"/>
      <w:r w:rsidRPr="00AD50E9">
        <w:rPr>
          <w:rStyle w:val="Heading3Char"/>
          <w:b/>
          <w:bCs/>
          <w:color w:val="auto"/>
        </w:rPr>
        <w:t xml:space="preserve"> for Fungus Treatment:</w:t>
      </w:r>
      <w:r w:rsidRPr="00AD50E9">
        <w:rPr>
          <w:rFonts w:ascii="Segoe UI" w:eastAsia="Times New Roman" w:hAnsi="Segoe UI" w:cs="Segoe UI"/>
          <w:sz w:val="27"/>
          <w:szCs w:val="27"/>
        </w:rPr>
        <w:t xml:space="preserve"> </w:t>
      </w:r>
      <w:proofErr w:type="spellStart"/>
      <w:r w:rsidRPr="00AD50E9">
        <w:rPr>
          <w:rFonts w:ascii="Segoe UI" w:eastAsia="Times New Roman" w:hAnsi="Segoe UI" w:cs="Segoe UI"/>
          <w:color w:val="000000"/>
          <w:sz w:val="27"/>
          <w:szCs w:val="27"/>
        </w:rPr>
        <w:t>Jublia's</w:t>
      </w:r>
      <w:proofErr w:type="spellEnd"/>
      <w:r w:rsidRPr="00AD50E9">
        <w:rPr>
          <w:rFonts w:ascii="Segoe UI" w:eastAsia="Times New Roman" w:hAnsi="Segoe UI" w:cs="Segoe UI"/>
          <w:color w:val="000000"/>
          <w:sz w:val="27"/>
          <w:szCs w:val="27"/>
        </w:rPr>
        <w:t xml:space="preserve"> efficacy in toenail fungus treatment is a testament to Dr. Neil Sadick's commitment to global dermatological innovation. We'll explore real-world experiences, user testimonials, and expert opinions, showcasing how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has become a game-changer in the journey towards clearer, healthier toenails.</w:t>
      </w:r>
    </w:p>
    <w:p w14:paraId="2753BDC2" w14:textId="4C51BC04" w:rsidR="00AD50E9" w:rsidRPr="00AD50E9" w:rsidRDefault="00AD50E9" w:rsidP="00AD50E9">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7"/>
          <w:szCs w:val="27"/>
        </w:rPr>
      </w:pPr>
      <w:r w:rsidRPr="00AD50E9">
        <w:rPr>
          <w:rStyle w:val="Heading2Char"/>
          <w:b/>
          <w:bCs/>
          <w:color w:val="auto"/>
        </w:rPr>
        <w:t>Conclusion:</w:t>
      </w:r>
      <w:r w:rsidRPr="00AD50E9">
        <w:rPr>
          <w:rFonts w:ascii="Segoe UI" w:eastAsia="Times New Roman" w:hAnsi="Segoe UI" w:cs="Segoe UI"/>
          <w:sz w:val="27"/>
          <w:szCs w:val="27"/>
        </w:rPr>
        <w:t xml:space="preserve"> </w:t>
      </w:r>
      <w:r w:rsidRPr="00AD50E9">
        <w:rPr>
          <w:rFonts w:ascii="Segoe UI" w:eastAsia="Times New Roman" w:hAnsi="Segoe UI" w:cs="Segoe UI"/>
          <w:color w:val="000000"/>
          <w:sz w:val="27"/>
          <w:szCs w:val="27"/>
        </w:rPr>
        <w:t xml:space="preserve">At </w:t>
      </w:r>
      <w:hyperlink r:id="rId7" w:history="1">
        <w:r w:rsidRPr="00AD50E9">
          <w:rPr>
            <w:rStyle w:val="Hyperlink"/>
            <w:rFonts w:ascii="Segoe UI" w:eastAsia="Times New Roman" w:hAnsi="Segoe UI" w:cs="Segoe UI"/>
            <w:sz w:val="27"/>
            <w:szCs w:val="27"/>
          </w:rPr>
          <w:t>Get My Stride</w:t>
        </w:r>
      </w:hyperlink>
      <w:r w:rsidRPr="00AD50E9">
        <w:rPr>
          <w:rFonts w:ascii="Segoe UI" w:eastAsia="Times New Roman" w:hAnsi="Segoe UI" w:cs="Segoe UI"/>
          <w:color w:val="000000"/>
          <w:sz w:val="27"/>
          <w:szCs w:val="27"/>
        </w:rPr>
        <w:t xml:space="preserve">, we believe in empowering you with the knowledge to make informed decisions about your foot health. With Dr. Neil Sadick's guidance, we've navigated the world of </w:t>
      </w:r>
      <w:proofErr w:type="spellStart"/>
      <w:r w:rsidRPr="00AD50E9">
        <w:rPr>
          <w:rFonts w:ascii="Segoe UI" w:eastAsia="Times New Roman" w:hAnsi="Segoe UI" w:cs="Segoe UI"/>
          <w:color w:val="000000"/>
          <w:sz w:val="27"/>
          <w:szCs w:val="27"/>
        </w:rPr>
        <w:t>Jublia</w:t>
      </w:r>
      <w:proofErr w:type="spellEnd"/>
      <w:r w:rsidRPr="00AD50E9">
        <w:rPr>
          <w:rFonts w:ascii="Segoe UI" w:eastAsia="Times New Roman" w:hAnsi="Segoe UI" w:cs="Segoe UI"/>
          <w:color w:val="000000"/>
          <w:sz w:val="27"/>
          <w:szCs w:val="27"/>
        </w:rPr>
        <w:t xml:space="preserve"> toenail fungus treatment, providing you with insights to stride confidently towards healthier, clearer toenails. Stay tuned for more updates on foot care and dermatological advancements!</w:t>
      </w:r>
    </w:p>
    <w:p w14:paraId="52A3802F" w14:textId="77777777" w:rsidR="00AD50E9" w:rsidRPr="00AD50E9" w:rsidRDefault="00AD50E9" w:rsidP="00AD50E9">
      <w:pPr>
        <w:pBdr>
          <w:bottom w:val="single" w:sz="6" w:space="1" w:color="auto"/>
        </w:pBdr>
        <w:spacing w:after="0" w:line="240" w:lineRule="auto"/>
        <w:jc w:val="center"/>
        <w:rPr>
          <w:rFonts w:ascii="Arial" w:eastAsia="Times New Roman" w:hAnsi="Arial" w:cs="Arial"/>
          <w:vanish/>
          <w:sz w:val="16"/>
          <w:szCs w:val="16"/>
        </w:rPr>
      </w:pPr>
      <w:r w:rsidRPr="00AD50E9">
        <w:rPr>
          <w:rFonts w:ascii="Arial" w:eastAsia="Times New Roman" w:hAnsi="Arial" w:cs="Arial"/>
          <w:vanish/>
          <w:sz w:val="16"/>
          <w:szCs w:val="16"/>
        </w:rPr>
        <w:t>Top of Form</w:t>
      </w:r>
    </w:p>
    <w:p w14:paraId="38C90EC6" w14:textId="77777777" w:rsidR="00747454" w:rsidRDefault="00747454"/>
    <w:sectPr w:rsidR="0074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E9"/>
    <w:rsid w:val="00747454"/>
    <w:rsid w:val="00771B8A"/>
    <w:rsid w:val="00AD50E9"/>
    <w:rsid w:val="00DA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5C9D"/>
  <w15:chartTrackingRefBased/>
  <w15:docId w15:val="{7108A689-237A-419C-9B3D-3AD285C1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0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5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0E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D50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50E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AD50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50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50E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D50E9"/>
    <w:rPr>
      <w:color w:val="0563C1" w:themeColor="hyperlink"/>
      <w:u w:val="single"/>
    </w:rPr>
  </w:style>
  <w:style w:type="character" w:styleId="UnresolvedMention">
    <w:name w:val="Unresolved Mention"/>
    <w:basedOn w:val="DefaultParagraphFont"/>
    <w:uiPriority w:val="99"/>
    <w:semiHidden/>
    <w:unhideWhenUsed/>
    <w:rsid w:val="00AD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32045">
      <w:bodyDiv w:val="1"/>
      <w:marLeft w:val="0"/>
      <w:marRight w:val="0"/>
      <w:marTop w:val="0"/>
      <w:marBottom w:val="0"/>
      <w:divBdr>
        <w:top w:val="none" w:sz="0" w:space="0" w:color="auto"/>
        <w:left w:val="none" w:sz="0" w:space="0" w:color="auto"/>
        <w:bottom w:val="none" w:sz="0" w:space="0" w:color="auto"/>
        <w:right w:val="none" w:sz="0" w:space="0" w:color="auto"/>
      </w:divBdr>
      <w:divsChild>
        <w:div w:id="1850290447">
          <w:marLeft w:val="0"/>
          <w:marRight w:val="0"/>
          <w:marTop w:val="0"/>
          <w:marBottom w:val="0"/>
          <w:divBdr>
            <w:top w:val="single" w:sz="2" w:space="0" w:color="D9D9E3"/>
            <w:left w:val="single" w:sz="2" w:space="0" w:color="D9D9E3"/>
            <w:bottom w:val="single" w:sz="2" w:space="0" w:color="D9D9E3"/>
            <w:right w:val="single" w:sz="2" w:space="0" w:color="D9D9E3"/>
          </w:divBdr>
          <w:divsChild>
            <w:div w:id="726025701">
              <w:marLeft w:val="0"/>
              <w:marRight w:val="0"/>
              <w:marTop w:val="0"/>
              <w:marBottom w:val="0"/>
              <w:divBdr>
                <w:top w:val="single" w:sz="2" w:space="0" w:color="D9D9E3"/>
                <w:left w:val="single" w:sz="2" w:space="0" w:color="D9D9E3"/>
                <w:bottom w:val="single" w:sz="2" w:space="0" w:color="D9D9E3"/>
                <w:right w:val="single" w:sz="2" w:space="0" w:color="D9D9E3"/>
              </w:divBdr>
              <w:divsChild>
                <w:div w:id="968633925">
                  <w:marLeft w:val="0"/>
                  <w:marRight w:val="0"/>
                  <w:marTop w:val="0"/>
                  <w:marBottom w:val="0"/>
                  <w:divBdr>
                    <w:top w:val="single" w:sz="2" w:space="0" w:color="D9D9E3"/>
                    <w:left w:val="single" w:sz="2" w:space="0" w:color="D9D9E3"/>
                    <w:bottom w:val="single" w:sz="2" w:space="0" w:color="D9D9E3"/>
                    <w:right w:val="single" w:sz="2" w:space="0" w:color="D9D9E3"/>
                  </w:divBdr>
                  <w:divsChild>
                    <w:div w:id="614144450">
                      <w:marLeft w:val="0"/>
                      <w:marRight w:val="0"/>
                      <w:marTop w:val="0"/>
                      <w:marBottom w:val="0"/>
                      <w:divBdr>
                        <w:top w:val="single" w:sz="2" w:space="0" w:color="D9D9E3"/>
                        <w:left w:val="single" w:sz="2" w:space="0" w:color="D9D9E3"/>
                        <w:bottom w:val="single" w:sz="2" w:space="0" w:color="D9D9E3"/>
                        <w:right w:val="single" w:sz="2" w:space="0" w:color="D9D9E3"/>
                      </w:divBdr>
                      <w:divsChild>
                        <w:div w:id="1432244524">
                          <w:marLeft w:val="0"/>
                          <w:marRight w:val="0"/>
                          <w:marTop w:val="0"/>
                          <w:marBottom w:val="0"/>
                          <w:divBdr>
                            <w:top w:val="single" w:sz="2" w:space="0" w:color="D9D9E3"/>
                            <w:left w:val="single" w:sz="2" w:space="0" w:color="D9D9E3"/>
                            <w:bottom w:val="single" w:sz="2" w:space="0" w:color="D9D9E3"/>
                            <w:right w:val="single" w:sz="2" w:space="0" w:color="D9D9E3"/>
                          </w:divBdr>
                          <w:divsChild>
                            <w:div w:id="5660377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941714">
                                  <w:marLeft w:val="0"/>
                                  <w:marRight w:val="0"/>
                                  <w:marTop w:val="0"/>
                                  <w:marBottom w:val="0"/>
                                  <w:divBdr>
                                    <w:top w:val="single" w:sz="2" w:space="0" w:color="D9D9E3"/>
                                    <w:left w:val="single" w:sz="2" w:space="0" w:color="D9D9E3"/>
                                    <w:bottom w:val="single" w:sz="2" w:space="0" w:color="D9D9E3"/>
                                    <w:right w:val="single" w:sz="2" w:space="0" w:color="D9D9E3"/>
                                  </w:divBdr>
                                  <w:divsChild>
                                    <w:div w:id="39402523">
                                      <w:marLeft w:val="0"/>
                                      <w:marRight w:val="0"/>
                                      <w:marTop w:val="0"/>
                                      <w:marBottom w:val="0"/>
                                      <w:divBdr>
                                        <w:top w:val="single" w:sz="2" w:space="0" w:color="D9D9E3"/>
                                        <w:left w:val="single" w:sz="2" w:space="0" w:color="D9D9E3"/>
                                        <w:bottom w:val="single" w:sz="2" w:space="0" w:color="D9D9E3"/>
                                        <w:right w:val="single" w:sz="2" w:space="0" w:color="D9D9E3"/>
                                      </w:divBdr>
                                      <w:divsChild>
                                        <w:div w:id="1734619436">
                                          <w:marLeft w:val="0"/>
                                          <w:marRight w:val="0"/>
                                          <w:marTop w:val="0"/>
                                          <w:marBottom w:val="0"/>
                                          <w:divBdr>
                                            <w:top w:val="single" w:sz="2" w:space="0" w:color="D9D9E3"/>
                                            <w:left w:val="single" w:sz="2" w:space="0" w:color="D9D9E3"/>
                                            <w:bottom w:val="single" w:sz="2" w:space="0" w:color="D9D9E3"/>
                                            <w:right w:val="single" w:sz="2" w:space="0" w:color="D9D9E3"/>
                                          </w:divBdr>
                                          <w:divsChild>
                                            <w:div w:id="1821070094">
                                              <w:marLeft w:val="0"/>
                                              <w:marRight w:val="0"/>
                                              <w:marTop w:val="0"/>
                                              <w:marBottom w:val="0"/>
                                              <w:divBdr>
                                                <w:top w:val="single" w:sz="2" w:space="0" w:color="D9D9E3"/>
                                                <w:left w:val="single" w:sz="2" w:space="0" w:color="D9D9E3"/>
                                                <w:bottom w:val="single" w:sz="2" w:space="0" w:color="D9D9E3"/>
                                                <w:right w:val="single" w:sz="2" w:space="0" w:color="D9D9E3"/>
                                              </w:divBdr>
                                              <w:divsChild>
                                                <w:div w:id="2128042173">
                                                  <w:marLeft w:val="0"/>
                                                  <w:marRight w:val="0"/>
                                                  <w:marTop w:val="0"/>
                                                  <w:marBottom w:val="0"/>
                                                  <w:divBdr>
                                                    <w:top w:val="single" w:sz="2" w:space="0" w:color="D9D9E3"/>
                                                    <w:left w:val="single" w:sz="2" w:space="0" w:color="D9D9E3"/>
                                                    <w:bottom w:val="single" w:sz="2" w:space="0" w:color="D9D9E3"/>
                                                    <w:right w:val="single" w:sz="2" w:space="0" w:color="D9D9E3"/>
                                                  </w:divBdr>
                                                  <w:divsChild>
                                                    <w:div w:id="1640767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409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tmystr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tmystride.com/toenail-fungus-treatment/" TargetMode="External"/><Relationship Id="rId5" Type="http://schemas.openxmlformats.org/officeDocument/2006/relationships/hyperlink" Target="https://www.getmystride.com/toenail-fungus-treatment/" TargetMode="External"/><Relationship Id="rId4" Type="http://schemas.openxmlformats.org/officeDocument/2006/relationships/hyperlink" Target="https://www.getmystride.com/toenail-fungus-treat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Muneeb Ul Hassan</dc:creator>
  <cp:keywords/>
  <dc:description/>
  <cp:lastModifiedBy>Syed Muneeb Ul Hassan</cp:lastModifiedBy>
  <cp:revision>1</cp:revision>
  <dcterms:created xsi:type="dcterms:W3CDTF">2023-12-18T18:03:00Z</dcterms:created>
  <dcterms:modified xsi:type="dcterms:W3CDTF">2023-12-18T18:10:00Z</dcterms:modified>
</cp:coreProperties>
</file>